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2C" w:rsidRDefault="00464DFC" w:rsidP="00464D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464DFC" w:rsidRPr="00CC46A2" w:rsidRDefault="00464DFC" w:rsidP="00464D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 w:rsidRPr="00CC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75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464DFC" w:rsidRPr="00CC46A2" w:rsidRDefault="00464DFC" w:rsidP="0075092C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46A2">
        <w:rPr>
          <w:rFonts w:ascii="Times New Roman" w:eastAsia="Times New Roman" w:hAnsi="Times New Roman" w:cs="Times New Roman"/>
          <w:b/>
          <w:lang w:eastAsia="ru-RU"/>
        </w:rPr>
        <w:t>Пояснительная   записка</w:t>
      </w:r>
    </w:p>
    <w:p w:rsidR="00464DFC" w:rsidRDefault="00464DFC" w:rsidP="00464DF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Рабочая  прог</w:t>
      </w:r>
      <w:r w:rsidR="0075092C">
        <w:rPr>
          <w:rFonts w:ascii="Times New Roman" w:eastAsia="Times New Roman" w:hAnsi="Times New Roman" w:cs="Times New Roman"/>
          <w:lang w:eastAsia="ru-RU"/>
        </w:rPr>
        <w:t>рамма  по  технологии для 12 класса</w:t>
      </w:r>
      <w:r w:rsidRPr="00CC46A2">
        <w:rPr>
          <w:rFonts w:ascii="Times New Roman" w:eastAsia="Times New Roman" w:hAnsi="Times New Roman" w:cs="Times New Roman"/>
          <w:lang w:eastAsia="ru-RU"/>
        </w:rPr>
        <w:t xml:space="preserve">  составлена  на  основе  образовательной  программы  по  технологии  под  редакцией  Симоненко  В.Д.</w:t>
      </w:r>
    </w:p>
    <w:p w:rsidR="00464DFC" w:rsidRDefault="00464DFC" w:rsidP="00464DFC">
      <w:pPr>
        <w:rPr>
          <w:rFonts w:ascii="Times New Roman" w:hAnsi="Times New Roman" w:cs="Times New Roman"/>
        </w:rPr>
      </w:pPr>
      <w:r w:rsidRPr="00A007EC">
        <w:rPr>
          <w:rFonts w:ascii="Times New Roman" w:hAnsi="Times New Roman" w:cs="Times New Roman"/>
        </w:rPr>
        <w:t>Учебник «Технология»: 10-11 класс под редакцией В.Д.</w:t>
      </w:r>
      <w:r>
        <w:rPr>
          <w:rFonts w:ascii="Times New Roman" w:hAnsi="Times New Roman" w:cs="Times New Roman"/>
        </w:rPr>
        <w:t xml:space="preserve"> </w:t>
      </w:r>
      <w:r w:rsidRPr="00A007EC">
        <w:rPr>
          <w:rFonts w:ascii="Times New Roman" w:hAnsi="Times New Roman" w:cs="Times New Roman"/>
        </w:rPr>
        <w:t>Симоненко, М. «</w:t>
      </w:r>
      <w:proofErr w:type="spellStart"/>
      <w:r w:rsidRPr="00A007EC">
        <w:rPr>
          <w:rFonts w:ascii="Times New Roman" w:hAnsi="Times New Roman" w:cs="Times New Roman"/>
        </w:rPr>
        <w:t>Вентана</w:t>
      </w:r>
      <w:proofErr w:type="spellEnd"/>
      <w:r w:rsidRPr="00A007EC">
        <w:rPr>
          <w:rFonts w:ascii="Times New Roman" w:hAnsi="Times New Roman" w:cs="Times New Roman"/>
        </w:rPr>
        <w:t xml:space="preserve"> Граф», 2014, </w:t>
      </w:r>
    </w:p>
    <w:p w:rsidR="00464DFC" w:rsidRPr="00A007EC" w:rsidRDefault="00464DFC" w:rsidP="00464DFC">
      <w:pPr>
        <w:rPr>
          <w:rFonts w:ascii="Times New Roman" w:eastAsia="Times New Roman" w:hAnsi="Times New Roman" w:cs="Times New Roman"/>
          <w:lang w:eastAsia="ru-RU"/>
        </w:rPr>
      </w:pPr>
      <w:r w:rsidRPr="00A007EC">
        <w:rPr>
          <w:rFonts w:ascii="Times New Roman" w:hAnsi="Times New Roman" w:cs="Times New Roman"/>
        </w:rPr>
        <w:t>Учебник: Симоненко В.Д.. Технология: базовый уровень: 10-11 классы: учебник для общеобразовательных учреждений/ В.Д.</w:t>
      </w:r>
      <w:r>
        <w:rPr>
          <w:rFonts w:ascii="Times New Roman" w:hAnsi="Times New Roman" w:cs="Times New Roman"/>
        </w:rPr>
        <w:t xml:space="preserve"> </w:t>
      </w:r>
      <w:r w:rsidRPr="00A007EC">
        <w:rPr>
          <w:rFonts w:ascii="Times New Roman" w:hAnsi="Times New Roman" w:cs="Times New Roman"/>
        </w:rPr>
        <w:t xml:space="preserve">Симоненко, </w:t>
      </w:r>
      <w:proofErr w:type="spellStart"/>
      <w:r w:rsidRPr="00A007EC">
        <w:rPr>
          <w:rFonts w:ascii="Times New Roman" w:hAnsi="Times New Roman" w:cs="Times New Roman"/>
        </w:rPr>
        <w:t>О.П.Очинин</w:t>
      </w:r>
      <w:proofErr w:type="spellEnd"/>
      <w:r w:rsidRPr="00A007EC">
        <w:rPr>
          <w:rFonts w:ascii="Times New Roman" w:hAnsi="Times New Roman" w:cs="Times New Roman"/>
        </w:rPr>
        <w:t xml:space="preserve">, </w:t>
      </w:r>
      <w:proofErr w:type="spellStart"/>
      <w:r w:rsidRPr="00A007EC">
        <w:rPr>
          <w:rFonts w:ascii="Times New Roman" w:hAnsi="Times New Roman" w:cs="Times New Roman"/>
        </w:rPr>
        <w:t>Н.В.Матяш</w:t>
      </w:r>
      <w:proofErr w:type="spellEnd"/>
      <w:r w:rsidRPr="00A007EC">
        <w:rPr>
          <w:rFonts w:ascii="Times New Roman" w:hAnsi="Times New Roman" w:cs="Times New Roman"/>
        </w:rPr>
        <w:t>; под ред. В.Д.</w:t>
      </w:r>
      <w:r>
        <w:rPr>
          <w:rFonts w:ascii="Times New Roman" w:hAnsi="Times New Roman" w:cs="Times New Roman"/>
        </w:rPr>
        <w:t xml:space="preserve"> </w:t>
      </w:r>
      <w:r w:rsidRPr="00A007EC">
        <w:rPr>
          <w:rFonts w:ascii="Times New Roman" w:hAnsi="Times New Roman" w:cs="Times New Roman"/>
        </w:rPr>
        <w:t xml:space="preserve">Симоненко. – М.: </w:t>
      </w:r>
      <w:proofErr w:type="spellStart"/>
      <w:r w:rsidRPr="00A007EC">
        <w:rPr>
          <w:rFonts w:ascii="Times New Roman" w:hAnsi="Times New Roman" w:cs="Times New Roman"/>
        </w:rPr>
        <w:t>Вентана</w:t>
      </w:r>
      <w:proofErr w:type="spellEnd"/>
      <w:r w:rsidRPr="00A007EC">
        <w:rPr>
          <w:rFonts w:ascii="Times New Roman" w:hAnsi="Times New Roman" w:cs="Times New Roman"/>
        </w:rPr>
        <w:t>-Граф, 2014</w:t>
      </w:r>
    </w:p>
    <w:p w:rsidR="00464DFC" w:rsidRPr="00CC46A2" w:rsidRDefault="00464DFC" w:rsidP="00464DFC">
      <w:pPr>
        <w:tabs>
          <w:tab w:val="left" w:pos="855"/>
          <w:tab w:val="left" w:pos="1830"/>
          <w:tab w:val="center" w:pos="4677"/>
        </w:tabs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lang w:eastAsia="ru-RU"/>
        </w:rPr>
        <w:t>Цель образовательной программы</w:t>
      </w:r>
    </w:p>
    <w:p w:rsidR="00464DFC" w:rsidRPr="00CC46A2" w:rsidRDefault="00464DFC" w:rsidP="00464DF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Изучение технологии на базовом уровне среднего общего образования направлено на достижение следующих целей:</w:t>
      </w:r>
    </w:p>
    <w:p w:rsidR="00464DFC" w:rsidRPr="00CC46A2" w:rsidRDefault="00464DFC" w:rsidP="00464DF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освоение знаний о составляющих технологической культуры, научной  организации производства труда, методах творческой деятельности, снижения негативных последствий производственной деятельности на окружающую среду и здоровье человека, путях получения профессиональной карьеры;</w:t>
      </w:r>
    </w:p>
    <w:p w:rsidR="00464DFC" w:rsidRPr="00CC46A2" w:rsidRDefault="00464DFC" w:rsidP="00464DF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овладение умениями рациональной организации трудовой деятельности, проектирования и изготовления личностно или общественно-значимых объектов труда с учетом эстетических и экологических требований, сопоставление профессиональных планов с состоянием здоровья, образовательным потенциалом, личностными особенностями;</w:t>
      </w:r>
    </w:p>
    <w:p w:rsidR="00464DFC" w:rsidRPr="00CC46A2" w:rsidRDefault="00464DFC" w:rsidP="00464DF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пространственных задач в сфере технологической деятельности, к анализу трудового процесса в ходе проектирования материальных объектов или услуг, к деловому сотрудничеству в сфере коллективной деятельности;</w:t>
      </w:r>
    </w:p>
    <w:p w:rsidR="00464DFC" w:rsidRPr="00CC46A2" w:rsidRDefault="00464DFC" w:rsidP="00464DFC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 xml:space="preserve"> воспитание ответственности к труду и результатам труда, формирование представления о технологии как части общечеловеческой культуры, ее роль в общественном развитии;</w:t>
      </w:r>
    </w:p>
    <w:p w:rsidR="00464DFC" w:rsidRPr="00CC46A2" w:rsidRDefault="00464DFC" w:rsidP="00464DF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подготовка к самостоятельной деятельности на рынке труда, товаров и услуг, к продолжению обучения в системе непрерывного профессионального образования.</w:t>
      </w:r>
    </w:p>
    <w:p w:rsidR="00464DFC" w:rsidRPr="00CC46A2" w:rsidRDefault="00464DFC" w:rsidP="00464DF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Примерное   распределение  учебных  часов  по  темам  определено  годовым  перспективно-тематическим   планированием  изучения  учебного  материала</w:t>
      </w:r>
    </w:p>
    <w:p w:rsidR="00464DFC" w:rsidRDefault="00464DFC" w:rsidP="00464DF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Образовательная п</w:t>
      </w:r>
      <w:r w:rsidR="0075092C">
        <w:rPr>
          <w:rFonts w:ascii="Times New Roman" w:eastAsia="Times New Roman" w:hAnsi="Times New Roman" w:cs="Times New Roman"/>
          <w:lang w:eastAsia="ru-RU"/>
        </w:rPr>
        <w:t>рограмма по технологии в 12 классе</w:t>
      </w:r>
      <w:r w:rsidRPr="00CC46A2">
        <w:rPr>
          <w:rFonts w:ascii="Times New Roman" w:eastAsia="Times New Roman" w:hAnsi="Times New Roman" w:cs="Times New Roman"/>
          <w:lang w:eastAsia="ru-RU"/>
        </w:rPr>
        <w:t xml:space="preserve">  рассчитана  на </w:t>
      </w:r>
      <w:r w:rsidR="0075092C">
        <w:rPr>
          <w:rFonts w:ascii="Times New Roman" w:eastAsia="Times New Roman" w:hAnsi="Times New Roman" w:cs="Times New Roman"/>
          <w:lang w:eastAsia="ru-RU"/>
        </w:rPr>
        <w:t xml:space="preserve">18 часов (0,5 </w:t>
      </w:r>
      <w:r>
        <w:rPr>
          <w:rFonts w:ascii="Times New Roman" w:eastAsia="Times New Roman" w:hAnsi="Times New Roman" w:cs="Times New Roman"/>
          <w:lang w:eastAsia="ru-RU"/>
        </w:rPr>
        <w:t>часа в неделю)</w:t>
      </w:r>
    </w:p>
    <w:p w:rsidR="00464DFC" w:rsidRPr="00CC46A2" w:rsidRDefault="00464DFC" w:rsidP="00464DFC">
      <w:pPr>
        <w:rPr>
          <w:rFonts w:ascii="Times New Roman" w:eastAsia="Times New Roman" w:hAnsi="Times New Roman" w:cs="Times New Roman"/>
          <w:b/>
          <w:i/>
          <w:lang w:eastAsia="ru-RU"/>
        </w:rPr>
      </w:pPr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Учащиеся должны знать: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отрасли современного производства и сферы услуг;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ведущие предприятия региона;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творческие методы решения технологических задач;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назначение и структуру маркетинговой деятельности на предприятиях;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основные функции менеджмента на предприятии;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основные формы оплаты труда;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порядок найма и увольнения с работы;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содержание труда управленческого персонала и специалистов распространенных профессий;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устойчивость конъюнктуры по отдельным видам работ;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источники информации о вакансиях для профессионального образования и трудоустройства;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пути получения профессионального образования и трудоустройства.</w:t>
      </w:r>
    </w:p>
    <w:p w:rsidR="00464DFC" w:rsidRPr="00CC46A2" w:rsidRDefault="00464DFC" w:rsidP="00464DF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Учащиеся должны уметь</w:t>
      </w:r>
      <w:r w:rsidRPr="00CC46A2">
        <w:rPr>
          <w:rFonts w:ascii="Times New Roman" w:eastAsia="Times New Roman" w:hAnsi="Times New Roman" w:cs="Times New Roman"/>
          <w:lang w:eastAsia="ru-RU"/>
        </w:rPr>
        <w:t>: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находить необходимые сведения о товарах и услугах, используя различные источники информации;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распределять обязанности при коллективном выполнении трудового задания;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решать технологические задачи с применением методов творческой деятельности;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планировать и организовывать проектную деятельность и процесс труда;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уточнять и корректировать профессиональные намерения.</w:t>
      </w:r>
    </w:p>
    <w:p w:rsidR="00464DFC" w:rsidRPr="00CC46A2" w:rsidRDefault="00464DFC" w:rsidP="00464DFC">
      <w:pPr>
        <w:rPr>
          <w:rFonts w:ascii="Times New Roman" w:eastAsia="Times New Roman" w:hAnsi="Times New Roman" w:cs="Times New Roman"/>
          <w:b/>
          <w:i/>
          <w:lang w:eastAsia="ru-RU"/>
        </w:rPr>
      </w:pPr>
      <w:r w:rsidRPr="00CC46A2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 xml:space="preserve">Использовать полученные знания </w:t>
      </w:r>
      <w:proofErr w:type="gramStart"/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для</w:t>
      </w:r>
      <w:proofErr w:type="gramEnd"/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повышения  активности  процесса и результатов своего труда;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поиска и применения различных источников информации;</w:t>
      </w:r>
    </w:p>
    <w:p w:rsidR="00464DFC" w:rsidRPr="00CC46A2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соотнесения планов трудоустройства, получения профессионального образования;</w:t>
      </w:r>
    </w:p>
    <w:p w:rsidR="00464DFC" w:rsidRDefault="00464DFC" w:rsidP="00464DF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составления резюме при трудоустройстве.</w:t>
      </w:r>
    </w:p>
    <w:p w:rsidR="00464DFC" w:rsidRDefault="00464DFC" w:rsidP="00464DFC">
      <w:pPr>
        <w:rPr>
          <w:rFonts w:ascii="Times New Roman" w:eastAsia="Times New Roman" w:hAnsi="Times New Roman" w:cs="Times New Roman"/>
          <w:lang w:eastAsia="ru-RU"/>
        </w:rPr>
      </w:pPr>
    </w:p>
    <w:p w:rsidR="00464DFC" w:rsidRPr="00CC46A2" w:rsidRDefault="00464DFC" w:rsidP="00464DFC">
      <w:pPr>
        <w:rPr>
          <w:rFonts w:ascii="Times New Roman" w:eastAsia="Times New Roman" w:hAnsi="Times New Roman" w:cs="Times New Roman"/>
          <w:lang w:eastAsia="ru-RU"/>
        </w:rPr>
      </w:pPr>
    </w:p>
    <w:p w:rsidR="00464DFC" w:rsidRPr="00FD4123" w:rsidRDefault="00464DFC" w:rsidP="00464D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4123">
        <w:rPr>
          <w:rFonts w:ascii="Times New Roman" w:eastAsia="Times New Roman" w:hAnsi="Times New Roman" w:cs="Times New Roman"/>
          <w:b/>
          <w:lang w:eastAsia="ru-RU"/>
        </w:rPr>
        <w:t xml:space="preserve">Содержание курса «Технология»  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0"/>
        <w:gridCol w:w="908"/>
      </w:tblGrid>
      <w:tr w:rsidR="0075092C" w:rsidRPr="00CC46A2" w:rsidTr="00C4427D">
        <w:trPr>
          <w:trHeight w:val="456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9207CB" w:rsidRDefault="0075092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Название раздела, темы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</w:tr>
      <w:tr w:rsidR="0075092C" w:rsidRPr="00CC46A2" w:rsidTr="00C4427D">
        <w:trPr>
          <w:trHeight w:val="241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AC0AF5" w:rsidRDefault="0075092C" w:rsidP="00C4427D">
            <w:pPr>
              <w:tabs>
                <w:tab w:val="left" w:pos="974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 класс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092C" w:rsidRPr="00CC46A2" w:rsidTr="00C4427D">
        <w:trPr>
          <w:trHeight w:val="244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ED43D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ED43DC">
              <w:rPr>
                <w:rFonts w:ascii="Times New Roman" w:eastAsia="Times New Roman" w:hAnsi="Times New Roman" w:cs="Times New Roman"/>
                <w:b/>
                <w:lang w:eastAsia="ru-RU"/>
              </w:rPr>
              <w:t>. Технология проектирования и создания материальных объектов или услуг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5092C" w:rsidRPr="00CC46A2" w:rsidTr="00C4427D">
        <w:trPr>
          <w:trHeight w:val="248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B25577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4. Функционально стоимос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тный анализ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 xml:space="preserve">3    </w:t>
            </w:r>
          </w:p>
        </w:tc>
      </w:tr>
      <w:tr w:rsidR="0075092C" w:rsidRPr="00CC46A2" w:rsidTr="00C4427D">
        <w:trPr>
          <w:trHeight w:val="324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B25577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6.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Защита интеллектуальной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собственности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 xml:space="preserve">2    </w:t>
            </w:r>
          </w:p>
        </w:tc>
      </w:tr>
      <w:tr w:rsidR="0075092C" w:rsidRPr="00CC46A2" w:rsidTr="00C4427D">
        <w:trPr>
          <w:trHeight w:val="258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ED43D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ED43DC">
              <w:rPr>
                <w:rFonts w:ascii="Times New Roman" w:eastAsia="Times New Roman" w:hAnsi="Times New Roman" w:cs="Times New Roman"/>
                <w:b/>
                <w:lang w:eastAsia="ru-RU"/>
              </w:rPr>
              <w:t>. Профессиональное самоопределение и карьера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5092C" w:rsidRPr="00CC46A2" w:rsidTr="00C4427D">
        <w:trPr>
          <w:trHeight w:val="335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B25577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7.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Изучение рынка труда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профессий  и профессионального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Планирование профессиональной карьеры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 xml:space="preserve">2      </w:t>
            </w:r>
          </w:p>
        </w:tc>
      </w:tr>
      <w:tr w:rsidR="0075092C" w:rsidRPr="00CC46A2" w:rsidTr="00C4427D">
        <w:trPr>
          <w:trHeight w:val="330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CC46A2" w:rsidRDefault="0075092C" w:rsidP="00C4427D">
            <w:pPr>
              <w:tabs>
                <w:tab w:val="left" w:pos="3459"/>
              </w:tabs>
              <w:rPr>
                <w:rFonts w:ascii="Calibri" w:eastAsia="Times New Roman" w:hAnsi="Calibri" w:cs="Times New Roman"/>
                <w:lang w:eastAsia="ru-RU"/>
              </w:rPr>
            </w:pPr>
            <w:r w:rsidRPr="00695EE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Творческая проектная деятельность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 xml:space="preserve">2     </w:t>
            </w:r>
          </w:p>
        </w:tc>
      </w:tr>
      <w:tr w:rsidR="0075092C" w:rsidRPr="00CC46A2" w:rsidTr="00C4427D">
        <w:trPr>
          <w:trHeight w:val="278"/>
        </w:trPr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CC46A2" w:rsidRDefault="0075092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9.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Выполнение проектной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C" w:rsidRPr="0075092C" w:rsidRDefault="0075092C" w:rsidP="00C4427D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092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464DFC" w:rsidRDefault="00464DFC" w:rsidP="00464DFC">
      <w:pPr>
        <w:shd w:val="clear" w:color="auto" w:fill="FFFFFF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464DFC" w:rsidRDefault="00464DFC" w:rsidP="00464D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464DFC" w:rsidRPr="00F9017A" w:rsidRDefault="00464DFC" w:rsidP="00464D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eastAsia="ru-RU"/>
        </w:rPr>
      </w:pPr>
      <w:r w:rsidRPr="00EA170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Календарно-тематическое планирование по технологии </w:t>
      </w:r>
      <w:r w:rsidRPr="00EA1703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eastAsia="ru-RU"/>
        </w:rPr>
        <w:t xml:space="preserve">12  </w:t>
      </w:r>
      <w:r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eastAsia="ru-RU"/>
        </w:rPr>
        <w:t>класс</w:t>
      </w:r>
    </w:p>
    <w:tbl>
      <w:tblPr>
        <w:tblpPr w:leftFromText="180" w:rightFromText="180" w:vertAnchor="text" w:horzAnchor="margin" w:tblpY="27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3793"/>
        <w:gridCol w:w="7230"/>
        <w:gridCol w:w="1275"/>
      </w:tblGrid>
      <w:tr w:rsidR="00464DFC" w:rsidRPr="00CC46A2" w:rsidTr="00C4427D">
        <w:trPr>
          <w:trHeight w:val="842"/>
        </w:trPr>
        <w:tc>
          <w:tcPr>
            <w:tcW w:w="567" w:type="dxa"/>
          </w:tcPr>
          <w:p w:rsidR="00464DFC" w:rsidRPr="005A675C" w:rsidRDefault="00464DFC" w:rsidP="00C442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</w:t>
            </w:r>
          </w:p>
          <w:p w:rsidR="00464DFC" w:rsidRPr="005A675C" w:rsidRDefault="00464DFC" w:rsidP="00C442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gramStart"/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  <w:proofErr w:type="gramEnd"/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/п</w:t>
            </w:r>
          </w:p>
        </w:tc>
        <w:tc>
          <w:tcPr>
            <w:tcW w:w="3119" w:type="dxa"/>
            <w:vAlign w:val="center"/>
          </w:tcPr>
          <w:p w:rsidR="00464DFC" w:rsidRPr="005A675C" w:rsidRDefault="00464DFC" w:rsidP="00C442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Разделы Тема     урока</w:t>
            </w:r>
          </w:p>
        </w:tc>
        <w:tc>
          <w:tcPr>
            <w:tcW w:w="3793" w:type="dxa"/>
            <w:vAlign w:val="center"/>
          </w:tcPr>
          <w:p w:rsidR="00464DFC" w:rsidRPr="005A675C" w:rsidRDefault="00464DFC" w:rsidP="00C442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Ключевые понятия</w:t>
            </w:r>
          </w:p>
          <w:p w:rsidR="00464DFC" w:rsidRPr="005A675C" w:rsidRDefault="00464DFC" w:rsidP="00C442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      и термины</w:t>
            </w:r>
          </w:p>
          <w:p w:rsidR="00464DFC" w:rsidRPr="005A675C" w:rsidRDefault="00464DFC" w:rsidP="00C442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7230" w:type="dxa"/>
            <w:vAlign w:val="center"/>
          </w:tcPr>
          <w:p w:rsidR="00464DFC" w:rsidRPr="005A675C" w:rsidRDefault="00464DFC" w:rsidP="00C442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Планируемые результаты освоения </w:t>
            </w:r>
            <w:proofErr w:type="gramStart"/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обучающимися</w:t>
            </w:r>
            <w:proofErr w:type="gramEnd"/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:rsidR="00464DFC" w:rsidRPr="005A675C" w:rsidRDefault="00464DFC" w:rsidP="00C442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учебной программы</w:t>
            </w:r>
          </w:p>
        </w:tc>
        <w:tc>
          <w:tcPr>
            <w:tcW w:w="1275" w:type="dxa"/>
            <w:vAlign w:val="center"/>
          </w:tcPr>
          <w:p w:rsidR="00464DFC" w:rsidRPr="005A675C" w:rsidRDefault="00464DFC" w:rsidP="00C442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Дата</w:t>
            </w:r>
          </w:p>
        </w:tc>
      </w:tr>
      <w:tr w:rsidR="0075092C" w:rsidRPr="00CC46A2" w:rsidTr="0075092C">
        <w:trPr>
          <w:trHeight w:val="411"/>
        </w:trPr>
        <w:tc>
          <w:tcPr>
            <w:tcW w:w="15984" w:type="dxa"/>
            <w:gridSpan w:val="5"/>
          </w:tcPr>
          <w:p w:rsidR="0075092C" w:rsidRPr="005A675C" w:rsidRDefault="0075092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IV</w:t>
            </w: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Технология проектирования и создания материальных объектов или услуг</w:t>
            </w:r>
          </w:p>
        </w:tc>
      </w:tr>
      <w:tr w:rsidR="0075092C" w:rsidRPr="00CC46A2" w:rsidTr="00930A75">
        <w:trPr>
          <w:trHeight w:val="243"/>
        </w:trPr>
        <w:tc>
          <w:tcPr>
            <w:tcW w:w="15984" w:type="dxa"/>
            <w:gridSpan w:val="5"/>
          </w:tcPr>
          <w:p w:rsidR="0075092C" w:rsidRPr="005A675C" w:rsidRDefault="0075092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2. Функционально стоимостный анализ</w:t>
            </w:r>
          </w:p>
        </w:tc>
      </w:tr>
      <w:tr w:rsidR="00464DFC" w:rsidRPr="00CC46A2" w:rsidTr="00C4427D">
        <w:trPr>
          <w:trHeight w:val="2108"/>
        </w:trPr>
        <w:tc>
          <w:tcPr>
            <w:tcW w:w="567" w:type="dxa"/>
          </w:tcPr>
          <w:p w:rsidR="00464DFC" w:rsidRDefault="00464DF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</w:t>
            </w: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75092C" w:rsidRPr="00EA1703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2</w:t>
            </w:r>
          </w:p>
        </w:tc>
        <w:tc>
          <w:tcPr>
            <w:tcW w:w="3119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но-стоимостной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анализ как ком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плексный ме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тод техническо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го творчества</w:t>
            </w:r>
          </w:p>
          <w:p w:rsidR="0075092C" w:rsidRDefault="0075092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Использование 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ФСА при реше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нии практичес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ких задач</w:t>
            </w: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Цели и задачи функциональ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но-стоимостного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анализа. ФСА как 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комплексный ме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тод технического 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творчества. Этапы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ФСА. 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Основные этапы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ФСА: подготовительный, ин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формационный, аналитический,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творческий, ис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следовательский, </w:t>
            </w:r>
            <w:r w:rsidRPr="00EA1703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рекомендательный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и внедрения</w:t>
            </w:r>
          </w:p>
        </w:tc>
        <w:tc>
          <w:tcPr>
            <w:tcW w:w="7230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• определение понятия «функционально - 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стоимос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тный анализ»;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• цепь функционально-сто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имостного анализа;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историю создания ФСА;</w:t>
            </w:r>
          </w:p>
          <w:p w:rsidR="00464DFC" w:rsidRPr="00EA1703" w:rsidRDefault="00464DFC" w:rsidP="00C4427D">
            <w:pPr>
              <w:shd w:val="clear" w:color="auto" w:fill="FFFFFF"/>
              <w:ind w:right="15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• 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главные принципы,</w:t>
            </w:r>
            <w:r w:rsidRPr="00EA170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 xml:space="preserve"> область применения, 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основные этапы функ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ционально-стоимостного 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анализа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• применять метод </w:t>
            </w:r>
            <w:proofErr w:type="gramStart"/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функ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ционально-стоимостного</w:t>
            </w:r>
            <w:proofErr w:type="gramEnd"/>
          </w:p>
          <w:p w:rsidR="00464DFC" w:rsidRPr="00EA1703" w:rsidRDefault="00464DFC" w:rsidP="00C4427D">
            <w:pPr>
              <w:shd w:val="clear" w:color="auto" w:fill="FFFFFF"/>
              <w:ind w:right="4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анализа при решении 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практических задач</w:t>
            </w: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3</w:t>
            </w:r>
          </w:p>
          <w:p w:rsidR="00B30B16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B30B16" w:rsidRPr="00EA1703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4</w:t>
            </w:r>
          </w:p>
        </w:tc>
        <w:tc>
          <w:tcPr>
            <w:tcW w:w="3119" w:type="dxa"/>
          </w:tcPr>
          <w:p w:rsidR="00464DFC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Искусственные системы.</w:t>
            </w:r>
          </w:p>
          <w:p w:rsidR="00B30B16" w:rsidRPr="00EA1703" w:rsidRDefault="00B30B16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Законы развития искусственных систем.</w:t>
            </w: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об искусственной системе. Структурные составляющие технической системы. Развитие как непрерывное возникновение и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разрешение противоречий. Технические и физические противоречия. Основные закономерности развития искусственных систем</w:t>
            </w:r>
          </w:p>
        </w:tc>
        <w:tc>
          <w:tcPr>
            <w:tcW w:w="7230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сущность понятия «искусственная система»;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основные признаки технических систем;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структурные составляющие технической системы;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• определение понятий «противоречие», «техническое противоречие», </w:t>
            </w: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«физическое противоречие»;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основные законы развития искусственных систем групп: «Статика», «Кинематика», «Динамика»;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сущность понятия «линия жизни системы».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приводить примеры проявления закономерностей развития искусственных систем  и определять направления их совершенствования</w:t>
            </w: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lastRenderedPageBreak/>
              <w:t>5</w:t>
            </w: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13"/>
                <w:lang w:eastAsia="ru-RU"/>
              </w:rPr>
            </w:pPr>
          </w:p>
          <w:p w:rsidR="0075092C" w:rsidRPr="00EA1703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6</w:t>
            </w:r>
          </w:p>
        </w:tc>
        <w:tc>
          <w:tcPr>
            <w:tcW w:w="3119" w:type="dxa"/>
          </w:tcPr>
          <w:p w:rsidR="00464DFC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История  разви</w:t>
            </w:r>
            <w:r w:rsidRPr="00EA1703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тия техники</w:t>
            </w:r>
          </w:p>
          <w:p w:rsidR="0075092C" w:rsidRPr="00EA1703" w:rsidRDefault="0075092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464DFC" w:rsidRPr="00EA1703" w:rsidRDefault="00464DFC" w:rsidP="00C4427D">
            <w:pP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технических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систем и науч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но-технический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прогресс</w:t>
            </w:r>
          </w:p>
          <w:p w:rsidR="00464DFC" w:rsidRPr="00EA1703" w:rsidRDefault="00464DFC" w:rsidP="00C4427D">
            <w:pPr>
              <w:rPr>
                <w:rFonts w:ascii="Times New Roman" w:eastAsia="Times New Roman" w:hAnsi="Times New Roman" w:cs="Times New Roman"/>
                <w:spacing w:val="-3"/>
                <w:u w:val="single"/>
                <w:lang w:eastAsia="ru-RU"/>
              </w:rPr>
            </w:pP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История развития 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техники с точки </w:t>
            </w:r>
            <w:r w:rsidRPr="00EA1703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зрения законов 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развития техни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ческих систем (на 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конкретных приме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рах). Выдающиеся открытия и изобре</w:t>
            </w: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тения, их авторы</w:t>
            </w:r>
          </w:p>
          <w:p w:rsidR="00464DFC" w:rsidRPr="00EA1703" w:rsidRDefault="00464DFC" w:rsidP="00C4427D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Использование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закономерностей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развития техни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 xml:space="preserve">ческих систем для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прогнозирования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направлений тех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нического прогрес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</w:p>
        </w:tc>
        <w:tc>
          <w:tcPr>
            <w:tcW w:w="7230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82"/>
              </w:tabs>
              <w:ind w:righ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возможные направления 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развития (свертывания)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6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приводить примеры </w:t>
            </w:r>
            <w:r w:rsidRPr="00EA1703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выдающихся открытий  и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изобретений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82"/>
              </w:tabs>
              <w:ind w:righ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описывать свойства но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softHyphen/>
              <w:t xml:space="preserve">вого поколения знакомых 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систем с учетом законо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мерностей их развития;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82"/>
              </w:tabs>
              <w:ind w:right="2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прогнозировать направ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ления развития искусст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венных систем из ближай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softHyphen/>
              <w:t>шего окружения учащихся</w:t>
            </w: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75092C" w:rsidRPr="00CC46A2" w:rsidTr="00B80046">
        <w:trPr>
          <w:trHeight w:val="322"/>
        </w:trPr>
        <w:tc>
          <w:tcPr>
            <w:tcW w:w="15984" w:type="dxa"/>
            <w:gridSpan w:val="5"/>
          </w:tcPr>
          <w:p w:rsidR="0075092C" w:rsidRPr="005A675C" w:rsidRDefault="0075092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3. Защита интеллектуальной собственности</w:t>
            </w: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7</w:t>
            </w: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75092C" w:rsidRPr="00EA1703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8</w:t>
            </w:r>
          </w:p>
        </w:tc>
        <w:tc>
          <w:tcPr>
            <w:tcW w:w="3119" w:type="dxa"/>
          </w:tcPr>
          <w:p w:rsidR="00464DFC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Интеллектуаль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ная собствен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ность.</w:t>
            </w:r>
          </w:p>
          <w:p w:rsidR="0075092C" w:rsidRPr="00EA1703" w:rsidRDefault="0075092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Патентная за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щита авторских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разработок.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Понятие интеллек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туальной собствен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ности. Способы защиты авторских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прав. Публикации.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Сущность патен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>тной защиты раз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 xml:space="preserve">работок: открытие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и изобретение,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промышленный об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разец и полезная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модель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Товарный знак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 знак обслужи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 xml:space="preserve">вания. Правила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регистрации товар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ных знаков и зна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>ков обслуживания</w:t>
            </w:r>
          </w:p>
          <w:p w:rsidR="00464DFC" w:rsidRPr="00EA1703" w:rsidRDefault="00464DFC" w:rsidP="00C4427D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Рационализаторс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кое предложение</w:t>
            </w:r>
          </w:p>
        </w:tc>
        <w:tc>
          <w:tcPr>
            <w:tcW w:w="7230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определение понятия 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«интеллектуальная собс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твенность»;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виды интеллектуальной 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собственности;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сущность понятия «авто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рское право»;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способы защиты авто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рских прав;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основы законодательства 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п</w:t>
            </w:r>
            <w:r w:rsidRPr="00EA1703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о 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защите авторских прав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"определение понятия «ра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ционализаторское предло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жение»;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9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9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 xml:space="preserve">оформлять заявление на 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рационализаторское</w:t>
            </w:r>
            <w:r w:rsidRPr="00EA1703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пред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ложение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9</w:t>
            </w: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75092C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10</w:t>
            </w: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75092C" w:rsidRPr="00EA1703" w:rsidRDefault="0075092C" w:rsidP="0075092C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  <w:tc>
          <w:tcPr>
            <w:tcW w:w="3119" w:type="dxa"/>
          </w:tcPr>
          <w:p w:rsidR="00464DFC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Регистрация товарных знаков и знаков обслуживания.</w:t>
            </w:r>
          </w:p>
          <w:p w:rsidR="0075092C" w:rsidRPr="00EA1703" w:rsidRDefault="0075092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Рационализаторское предложение.</w:t>
            </w: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Товарный знак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 знак обслужи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 xml:space="preserve">вания. Правила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регистрации товар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ных знаков и зна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>ков обслуживания.</w:t>
            </w:r>
          </w:p>
        </w:tc>
        <w:tc>
          <w:tcPr>
            <w:tcW w:w="7230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определения понятий «товарный знак», «знак обслуживания»;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виды товарных знаков и требования к ним;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правила регистрации товарных знаков, "определение понятия «рационализаторское предложение»;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порядок оформления, приема и регистрации рационализаторского предложения.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 оформлять заявление на рационализаторское предложение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75092C" w:rsidRPr="00CC46A2" w:rsidTr="0051230C">
        <w:trPr>
          <w:trHeight w:val="331"/>
        </w:trPr>
        <w:tc>
          <w:tcPr>
            <w:tcW w:w="15984" w:type="dxa"/>
            <w:gridSpan w:val="5"/>
          </w:tcPr>
          <w:p w:rsidR="0075092C" w:rsidRPr="005A675C" w:rsidRDefault="0075092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V</w:t>
            </w: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Профессиональное самоопределение и карьера</w:t>
            </w:r>
          </w:p>
        </w:tc>
      </w:tr>
      <w:tr w:rsidR="0075092C" w:rsidRPr="00CC46A2" w:rsidTr="00727083">
        <w:trPr>
          <w:trHeight w:val="546"/>
        </w:trPr>
        <w:tc>
          <w:tcPr>
            <w:tcW w:w="15984" w:type="dxa"/>
            <w:gridSpan w:val="5"/>
          </w:tcPr>
          <w:p w:rsidR="0075092C" w:rsidRPr="0075092C" w:rsidRDefault="0075092C" w:rsidP="007509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4. Изучение рынка труда профессий  и профессионального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образования.  Планирование профессиональной карьеры</w:t>
            </w: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B30B16" w:rsidP="00C4427D">
            <w:pPr>
              <w:tabs>
                <w:tab w:val="center" w:pos="175"/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75092C" w:rsidRDefault="0075092C" w:rsidP="00C4427D">
            <w:pPr>
              <w:tabs>
                <w:tab w:val="center" w:pos="175"/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092C" w:rsidRPr="00EA1703" w:rsidRDefault="00B30B16" w:rsidP="00C4427D">
            <w:pPr>
              <w:tabs>
                <w:tab w:val="center" w:pos="175"/>
                <w:tab w:val="left" w:pos="345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19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Рынок труда</w:t>
            </w:r>
          </w:p>
          <w:p w:rsidR="0075092C" w:rsidRDefault="0075092C" w:rsidP="00C4427D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4DFC" w:rsidRPr="00EA1703" w:rsidRDefault="00464DFC" w:rsidP="00C4427D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Профессио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нальное обра</w:t>
            </w:r>
            <w:r w:rsidRPr="00EA1703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зование</w:t>
            </w: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Способы изучения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рынка труда: ко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нъюнктура рынка 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труда, спрос и пред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ложения работода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телей на различные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професси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онального труда, </w:t>
            </w:r>
            <w:r w:rsidRPr="00EA170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средства получения 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информации о рын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 труда и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путях </w:t>
            </w:r>
            <w:r w:rsidRPr="00EA170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 xml:space="preserve">профессионального 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образования. Зна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softHyphen/>
              <w:t xml:space="preserve">комство с центрами </w:t>
            </w:r>
            <w:proofErr w:type="spellStart"/>
            <w:r w:rsidRPr="00EA170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профконсультаци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онной</w:t>
            </w:r>
            <w:proofErr w:type="spellEnd"/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помощи (воз</w:t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можно виртуальное, 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посредством сайта Центра занятости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населения)</w:t>
            </w:r>
          </w:p>
          <w:p w:rsidR="00464DFC" w:rsidRPr="00EA1703" w:rsidRDefault="00464DFC" w:rsidP="00C4427D">
            <w:pPr>
              <w:shd w:val="clear" w:color="auto" w:fill="FFFFFF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и формы </w:t>
            </w:r>
            <w:r w:rsidRPr="00EA170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>получения про</w:t>
            </w:r>
            <w:r w:rsidRPr="00EA170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>фессионального образования. Ре</w:t>
            </w:r>
            <w:r w:rsidRPr="00EA170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t xml:space="preserve">гиональный рынок </w:t>
            </w:r>
            <w:r w:rsidRPr="00EA170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образовательных </w:t>
            </w:r>
            <w:r w:rsidRPr="00EA170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t xml:space="preserve">услуг. Источники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информации о </w:t>
            </w:r>
            <w:r w:rsidRPr="00EA170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>рынке образова</w:t>
            </w:r>
            <w:r w:rsidRPr="00EA170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 услуг</w:t>
            </w:r>
          </w:p>
        </w:tc>
        <w:tc>
          <w:tcPr>
            <w:tcW w:w="7230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определения понятий «ры</w:t>
            </w:r>
            <w:r w:rsidRPr="00EA170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нок труда», «конъюнктура рынка труда», «спрос на </w:t>
            </w:r>
            <w:r w:rsidRPr="00EA170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рынке труда», «предложе</w:t>
            </w:r>
            <w:r w:rsidRPr="00EA170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на рынке труда»;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способы изучения конъ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  <w:t>юнктуры рынка труда;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особенности региональ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рынка труда;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функции Центра занятос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 населения.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наиболее востребованные </w:t>
            </w:r>
            <w:r w:rsidRPr="00EA170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 xml:space="preserve">профессии на региональном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рынке труда.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объяснять причины вос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  <w:t>требованности  некоторых профессий на региональ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 рынке труда;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находить и анализировать </w:t>
            </w:r>
            <w:r w:rsidRPr="00EA170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информацию о вакансиях на 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региональном рынке труда</w:t>
            </w:r>
            <w:proofErr w:type="gramStart"/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464DFC" w:rsidRPr="00EA1703" w:rsidRDefault="00464DFC" w:rsidP="00C4427D">
            <w:pPr>
              <w:shd w:val="clear" w:color="auto" w:fill="FFFFFF"/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  <w:p w:rsidR="0075092C" w:rsidRDefault="0075092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092C" w:rsidRPr="00EA1703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19" w:type="dxa"/>
          </w:tcPr>
          <w:p w:rsidR="00464DFC" w:rsidRPr="00EA1703" w:rsidRDefault="00464DFC" w:rsidP="00C4427D">
            <w:pPr>
              <w:shd w:val="clear" w:color="auto" w:fill="FFFFFF"/>
              <w:ind w:right="149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Профессио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>нальный   рост</w:t>
            </w:r>
            <w:r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>.</w:t>
            </w:r>
          </w:p>
          <w:p w:rsidR="0075092C" w:rsidRDefault="0075092C" w:rsidP="00C4427D">
            <w:pPr>
              <w:shd w:val="clear" w:color="auto" w:fill="FFFFFF"/>
              <w:ind w:right="14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464DFC" w:rsidRPr="00EA1703" w:rsidRDefault="00464DFC" w:rsidP="00C4427D">
            <w:pPr>
              <w:shd w:val="clear" w:color="auto" w:fill="FFFFFF"/>
              <w:ind w:right="14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Самопрезента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Пути получения 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образования, про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  <w:t xml:space="preserve">фессионального и </w:t>
            </w: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служебного роста.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Виды и уровни </w:t>
            </w: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профессионально</w:t>
            </w: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softHyphen/>
              <w:t xml:space="preserve">го образования и </w:t>
            </w:r>
            <w:r w:rsidRPr="00EA1703"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 xml:space="preserve">профессиональная мобильность. Виды </w:t>
            </w:r>
            <w:r w:rsidRPr="00EA1703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карьерного роста: </w:t>
            </w:r>
            <w:r w:rsidRPr="00EA1703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по горизонтали,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по вертикали.</w:t>
            </w:r>
          </w:p>
          <w:p w:rsidR="00464DFC" w:rsidRPr="00EA1703" w:rsidRDefault="00464DFC" w:rsidP="00C4427D">
            <w:pPr>
              <w:shd w:val="clear" w:color="auto" w:fill="FFFFFF"/>
              <w:ind w:right="154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Формы </w:t>
            </w:r>
            <w:proofErr w:type="spellStart"/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самопре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зентации</w:t>
            </w:r>
            <w:proofErr w:type="spellEnd"/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. Содер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жание резюме</w:t>
            </w:r>
          </w:p>
        </w:tc>
        <w:tc>
          <w:tcPr>
            <w:tcW w:w="7230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определение понятия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«профессиональный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рост»;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t>возможные пути получе</w:t>
            </w:r>
            <w:r w:rsidRPr="00EA170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ния профессионального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>виды карьерного роста.</w:t>
            </w:r>
            <w:r w:rsidRPr="00EA170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br/>
            </w:r>
            <w:r w:rsidRPr="00EA17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ru-RU"/>
              </w:rPr>
              <w:t>приводить примеры раз</w:t>
            </w:r>
            <w:r w:rsidRPr="00EA170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ru-RU"/>
              </w:rPr>
              <w:t xml:space="preserve">личных путей получения </w:t>
            </w:r>
            <w:r w:rsidRPr="00EA170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ru-RU"/>
              </w:rPr>
              <w:t>профессионального обра</w:t>
            </w:r>
            <w:r w:rsidRPr="00EA170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зования;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сопоставлять свои про</w:t>
            </w:r>
            <w:r w:rsidRPr="00EA170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ru-RU"/>
              </w:rPr>
              <w:t xml:space="preserve">фессиональные планы с </w:t>
            </w:r>
            <w:r w:rsidRPr="00EA170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личностными склонностя</w:t>
            </w:r>
            <w:r w:rsidRPr="00EA170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ru-RU"/>
              </w:rPr>
              <w:t>ми и возможностями;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обосновывать свой вы</w:t>
            </w:r>
            <w:r w:rsidRPr="00EA170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 вида карьеры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составлять резюме, ис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  <w:t xml:space="preserve">пользуя различные его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464DFC" w:rsidRPr="00CC46A2" w:rsidTr="00C4427D">
        <w:trPr>
          <w:trHeight w:val="329"/>
        </w:trPr>
        <w:tc>
          <w:tcPr>
            <w:tcW w:w="567" w:type="dxa"/>
          </w:tcPr>
          <w:p w:rsidR="00464DFC" w:rsidRPr="005A675C" w:rsidRDefault="00464DFC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464DFC" w:rsidRPr="005A675C" w:rsidRDefault="00464DFC" w:rsidP="00C4427D">
            <w:pPr>
              <w:tabs>
                <w:tab w:val="left" w:pos="3459"/>
              </w:tabs>
              <w:rPr>
                <w:rFonts w:ascii="Calibri" w:eastAsia="Times New Roman" w:hAnsi="Calibri" w:cs="Times New Roman"/>
                <w:i/>
                <w:sz w:val="20"/>
                <w:szCs w:val="20"/>
                <w:lang w:eastAsia="ru-RU"/>
              </w:rPr>
            </w:pPr>
            <w:r w:rsidRPr="005A675C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VI</w:t>
            </w:r>
            <w:r w:rsidRPr="005A67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5A675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Творческая проектная деятельность</w:t>
            </w:r>
          </w:p>
        </w:tc>
        <w:tc>
          <w:tcPr>
            <w:tcW w:w="7230" w:type="dxa"/>
          </w:tcPr>
          <w:p w:rsidR="00464DFC" w:rsidRPr="005A675C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30B16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0B16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0B16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B30B16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0B16" w:rsidRPr="00EA1703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64DFC" w:rsidRPr="00EA1703" w:rsidRDefault="00464DFC" w:rsidP="00C4427D">
            <w:pPr>
              <w:shd w:val="clear" w:color="auto" w:fill="FFFFFF"/>
              <w:ind w:right="16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Проектная 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.</w:t>
            </w:r>
          </w:p>
          <w:p w:rsidR="0075092C" w:rsidRDefault="0075092C" w:rsidP="00C4427D">
            <w:pPr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75092C" w:rsidRDefault="0075092C" w:rsidP="00C4427D">
            <w:pPr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464DFC" w:rsidRPr="00EA1703" w:rsidRDefault="00464DFC" w:rsidP="00C442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Оформление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проекта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64DFC" w:rsidRPr="00EA1703" w:rsidRDefault="00464DFC" w:rsidP="00C442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93" w:type="dxa"/>
          </w:tcPr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Проект как средс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softHyphen/>
              <w:t>тво решения воз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никших проблем.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Основные типы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проектов. Этапы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выполнения про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>екта. Осознание проблемы. Фор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  <w:t xml:space="preserve">мулировка темы 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проекта. Обоснова</w:t>
            </w:r>
            <w:r w:rsidRPr="00EA170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ние типа проекта. </w:t>
            </w: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инновациями в </w:t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данной области </w:t>
            </w:r>
          </w:p>
          <w:p w:rsidR="00464DFC" w:rsidRPr="00EA1703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оформлению пояс</w:t>
            </w:r>
            <w:r w:rsidRPr="00EA170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нительной записки проектной работы</w:t>
            </w:r>
          </w:p>
        </w:tc>
        <w:tc>
          <w:tcPr>
            <w:tcW w:w="7230" w:type="dxa"/>
          </w:tcPr>
          <w:p w:rsidR="00464DFC" w:rsidRPr="006E009F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Знать: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сущность проектной де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ятельности;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типы проектов;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основные этапы выпол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проектов;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содержание этапов вы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полнения проекта.</w:t>
            </w:r>
          </w:p>
          <w:p w:rsidR="00464DFC" w:rsidRPr="006E009F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требования к оформле</w:t>
            </w:r>
            <w:r w:rsidRPr="00EA170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нию пояснительной запис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ки проектной работы.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br/>
            </w:r>
            <w:r w:rsidRPr="006E009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Уметь: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формулировать пробле</w:t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проекта;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обосновывать актуаль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 проблемы;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формулировать тему 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проекта;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обосновывать тип про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екта</w:t>
            </w:r>
          </w:p>
          <w:p w:rsidR="00464DFC" w:rsidRPr="00EA1703" w:rsidRDefault="00464DFC" w:rsidP="00C4427D">
            <w:pPr>
              <w:shd w:val="clear" w:color="auto" w:fill="FFFFFF"/>
              <w:tabs>
                <w:tab w:val="left" w:pos="178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EA17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оформлять пояснитель</w:t>
            </w:r>
            <w:r w:rsidRPr="00EA170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EA170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ную записку своего проекта</w:t>
            </w: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464DFC" w:rsidRPr="00CC46A2" w:rsidTr="00C4427D">
        <w:trPr>
          <w:trHeight w:val="546"/>
        </w:trPr>
        <w:tc>
          <w:tcPr>
            <w:tcW w:w="567" w:type="dxa"/>
          </w:tcPr>
          <w:p w:rsidR="00464DFC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B30B16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0B16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0B16" w:rsidRPr="00EA1703" w:rsidRDefault="00B30B16" w:rsidP="00C4427D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bookmarkStart w:id="0" w:name="_GoBack"/>
            <w:bookmarkEnd w:id="0"/>
          </w:p>
        </w:tc>
        <w:tc>
          <w:tcPr>
            <w:tcW w:w="3119" w:type="dxa"/>
          </w:tcPr>
          <w:p w:rsidR="00464DFC" w:rsidRDefault="00464DFC" w:rsidP="00C4427D">
            <w:pPr>
              <w:shd w:val="clear" w:color="auto" w:fill="FFFFFF"/>
              <w:ind w:right="16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Презентация </w:t>
            </w:r>
            <w:r w:rsidRPr="006E009F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результатов проектной 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.</w:t>
            </w:r>
          </w:p>
          <w:p w:rsidR="0075092C" w:rsidRDefault="0075092C" w:rsidP="00C4427D">
            <w:pPr>
              <w:shd w:val="clear" w:color="auto" w:fill="FFFFFF"/>
              <w:ind w:right="1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4DFC" w:rsidRPr="006E009F" w:rsidRDefault="00464DFC" w:rsidP="00C4427D">
            <w:pPr>
              <w:shd w:val="clear" w:color="auto" w:fill="FFFFFF"/>
              <w:ind w:right="1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703">
              <w:rPr>
                <w:rFonts w:ascii="Times New Roman" w:eastAsia="Times New Roman" w:hAnsi="Times New Roman" w:cs="Times New Roman"/>
                <w:lang w:eastAsia="ru-RU"/>
              </w:rPr>
              <w:t>Зачет № 1. Самостоятельная работа.</w:t>
            </w:r>
          </w:p>
        </w:tc>
        <w:tc>
          <w:tcPr>
            <w:tcW w:w="3793" w:type="dxa"/>
          </w:tcPr>
          <w:p w:rsidR="00464DFC" w:rsidRPr="006E009F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Определение це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лей презентации. </w:t>
            </w:r>
            <w:r w:rsidRPr="006E009F">
              <w:rPr>
                <w:rFonts w:ascii="Times New Roman" w:eastAsia="Times New Roman" w:hAnsi="Times New Roman" w:cs="Times New Roman"/>
                <w:lang w:eastAsia="ru-RU"/>
              </w:rPr>
              <w:t xml:space="preserve">Выбор формы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презентации. Осо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бенности воспри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  <w:t xml:space="preserve">ятия вербальной и </w:t>
            </w:r>
            <w:r w:rsidRPr="006E009F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визуальной инфор</w:t>
            </w:r>
            <w:r w:rsidRPr="006E009F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мации. Использо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  <w:t xml:space="preserve">вание технических </w:t>
            </w:r>
            <w:r w:rsidRPr="006E009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сре</w:t>
            </w:r>
            <w:proofErr w:type="gramStart"/>
            <w:r w:rsidRPr="006E009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дств в пр</w:t>
            </w:r>
            <w:proofErr w:type="gramEnd"/>
            <w:r w:rsidRPr="006E009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оцессе 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презентации. Ор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  <w:t>ганизация взаимо</w:t>
            </w:r>
            <w:r w:rsidRPr="006E009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действия участни</w:t>
            </w:r>
            <w:r w:rsidRPr="006E00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ков презентации. </w:t>
            </w:r>
            <w:r w:rsidRPr="006E009F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Подготовка презен</w:t>
            </w:r>
            <w:r w:rsidRPr="006E009F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lang w:eastAsia="ru-RU"/>
              </w:rPr>
              <w:t>тации проекта</w:t>
            </w:r>
          </w:p>
        </w:tc>
        <w:tc>
          <w:tcPr>
            <w:tcW w:w="7230" w:type="dxa"/>
          </w:tcPr>
          <w:p w:rsidR="00464DFC" w:rsidRPr="006E009F" w:rsidRDefault="00464DFC" w:rsidP="00C442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Знать:</w:t>
            </w:r>
          </w:p>
          <w:p w:rsidR="00464DFC" w:rsidRPr="006E009F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6E009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возможные формы пре</w:t>
            </w:r>
            <w:r w:rsidRPr="006E009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зентации;</w:t>
            </w:r>
          </w:p>
          <w:p w:rsidR="00464DFC" w:rsidRPr="006E009F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6E00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особенности восприятия вербальной и визуальной 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информации;</w:t>
            </w:r>
          </w:p>
          <w:p w:rsidR="00464DFC" w:rsidRPr="006E009F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6E009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>методы подачи информа</w:t>
            </w:r>
            <w:r w:rsidRPr="006E009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при презентации.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E009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Уметь:</w:t>
            </w:r>
          </w:p>
          <w:p w:rsidR="00464DFC" w:rsidRPr="006E009F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6E009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определять цели презен</w:t>
            </w:r>
            <w:r w:rsidRPr="006E009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тации;</w:t>
            </w:r>
          </w:p>
          <w:p w:rsidR="00464DFC" w:rsidRPr="006E009F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6E009F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выбирать форму презен</w:t>
            </w:r>
            <w:r w:rsidRPr="006E009F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тации;</w:t>
            </w:r>
          </w:p>
          <w:p w:rsidR="00464DFC" w:rsidRPr="006E009F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6E009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использовать технические </w:t>
            </w:r>
            <w:r w:rsidRPr="006E009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средства в процессе пре</w:t>
            </w:r>
            <w:r w:rsidRPr="006E009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зентации;</w:t>
            </w:r>
          </w:p>
          <w:p w:rsidR="00464DFC" w:rsidRPr="00CC46A2" w:rsidRDefault="00464DFC" w:rsidP="00C4427D">
            <w:pPr>
              <w:shd w:val="clear" w:color="auto" w:fill="FFFFFF"/>
              <w:tabs>
                <w:tab w:val="left" w:pos="178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6E009F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лаконично и аргументиро</w:t>
            </w:r>
            <w:r w:rsidRPr="006E009F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6E009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ванно отвечать на вопросы </w:t>
            </w:r>
            <w:r w:rsidRPr="006E009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оппонентов на защите</w:t>
            </w:r>
            <w:r w:rsidRPr="006E009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br/>
            </w:r>
            <w:r w:rsidRPr="006E0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</w:t>
            </w:r>
          </w:p>
        </w:tc>
        <w:tc>
          <w:tcPr>
            <w:tcW w:w="1275" w:type="dxa"/>
          </w:tcPr>
          <w:p w:rsidR="00464DFC" w:rsidRPr="005A675C" w:rsidRDefault="00464DFC" w:rsidP="00C4427D">
            <w:pPr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</w:tbl>
    <w:p w:rsidR="00464DFC" w:rsidRPr="006E009F" w:rsidRDefault="00464DFC" w:rsidP="00464DFC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DFC" w:rsidRDefault="00464DFC" w:rsidP="00464DFC"/>
    <w:p w:rsidR="0020502F" w:rsidRDefault="0020502F"/>
    <w:sectPr w:rsidR="0020502F" w:rsidSect="00F9017A">
      <w:pgSz w:w="16838" w:h="11906" w:orient="landscape"/>
      <w:pgMar w:top="709" w:right="82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73297"/>
    <w:multiLevelType w:val="hybridMultilevel"/>
    <w:tmpl w:val="301AA8E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FC"/>
    <w:rsid w:val="0020502F"/>
    <w:rsid w:val="00464DFC"/>
    <w:rsid w:val="004A1BCB"/>
    <w:rsid w:val="00574609"/>
    <w:rsid w:val="005F5FC7"/>
    <w:rsid w:val="00675C5C"/>
    <w:rsid w:val="00717552"/>
    <w:rsid w:val="0075092C"/>
    <w:rsid w:val="009367A1"/>
    <w:rsid w:val="00A33565"/>
    <w:rsid w:val="00A43411"/>
    <w:rsid w:val="00B30B16"/>
    <w:rsid w:val="00C4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F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F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2016-09-11T12:05:00Z</dcterms:created>
  <dcterms:modified xsi:type="dcterms:W3CDTF">2016-09-11T12:28:00Z</dcterms:modified>
</cp:coreProperties>
</file>